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F9" w:rsidRDefault="007355F9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862357" w:rsidRDefault="00862357" w:rsidP="00862357">
      <w:pPr>
        <w:ind w:left="5664"/>
        <w:rPr>
          <w:b/>
        </w:rPr>
      </w:pPr>
      <w:r>
        <w:rPr>
          <w:b/>
        </w:rPr>
        <w:t>ЗАТВЕРДЖЕНО</w:t>
      </w:r>
    </w:p>
    <w:p w:rsidR="00862357" w:rsidRDefault="00862357" w:rsidP="00862357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862357" w:rsidRDefault="00862357" w:rsidP="00862357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862357" w:rsidRPr="00F6619D" w:rsidRDefault="00862357" w:rsidP="00862357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5B055D">
        <w:rPr>
          <w:lang w:val="uk-UA"/>
        </w:rPr>
        <w:t>14</w:t>
      </w:r>
      <w:r w:rsidR="00F6619D">
        <w:t xml:space="preserve">» </w:t>
      </w:r>
      <w:proofErr w:type="spellStart"/>
      <w:proofErr w:type="gramStart"/>
      <w:r w:rsidR="00F6619D">
        <w:t>січня</w:t>
      </w:r>
      <w:proofErr w:type="spellEnd"/>
      <w:r w:rsidR="00F6619D">
        <w:t xml:space="preserve"> </w:t>
      </w:r>
      <w:r>
        <w:t xml:space="preserve"> 202</w:t>
      </w:r>
      <w:r w:rsidR="00F6619D">
        <w:rPr>
          <w:lang w:val="uk-UA"/>
        </w:rPr>
        <w:t>6</w:t>
      </w:r>
      <w:proofErr w:type="gramEnd"/>
      <w:r w:rsidR="00F6619D">
        <w:t xml:space="preserve"> р. № </w:t>
      </w:r>
      <w:r w:rsidR="005B055D">
        <w:rPr>
          <w:lang w:val="uk-UA"/>
        </w:rPr>
        <w:t>1</w:t>
      </w:r>
      <w:bookmarkStart w:id="0" w:name="_GoBack"/>
      <w:bookmarkEnd w:id="0"/>
    </w:p>
    <w:p w:rsidR="00BC08C2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BC08C2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BC08C2" w:rsidRPr="00F57905" w:rsidRDefault="00BC08C2" w:rsidP="007C0577">
      <w:pPr>
        <w:spacing w:after="60"/>
        <w:ind w:right="-144"/>
        <w:rPr>
          <w:b/>
          <w:sz w:val="16"/>
          <w:szCs w:val="16"/>
          <w:lang w:val="uk-UA"/>
        </w:rPr>
      </w:pPr>
    </w:p>
    <w:p w:rsidR="007355F9" w:rsidRDefault="007355F9" w:rsidP="00F20D19">
      <w:pPr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>ТЕХНОЛОГІЧНА КАРТКА</w:t>
      </w:r>
      <w:r w:rsidR="00F6619D">
        <w:rPr>
          <w:b/>
          <w:lang w:val="uk-UA"/>
        </w:rPr>
        <w:t xml:space="preserve"> ПОСЛУГИ ПРИРІВНЯНОЇ ДО</w:t>
      </w:r>
      <w:r w:rsidRPr="00862566">
        <w:rPr>
          <w:b/>
          <w:lang w:val="uk-UA"/>
        </w:rPr>
        <w:t xml:space="preserve"> </w:t>
      </w:r>
      <w:r w:rsidRPr="00862566">
        <w:rPr>
          <w:rStyle w:val="rvts9"/>
          <w:b/>
          <w:lang w:val="uk-UA"/>
        </w:rPr>
        <w:t xml:space="preserve">АДМІНІСТРАТИВНОЇ </w:t>
      </w:r>
    </w:p>
    <w:p w:rsidR="007355F9" w:rsidRPr="00862566" w:rsidRDefault="007355F9" w:rsidP="00F20D19">
      <w:pPr>
        <w:ind w:right="-144"/>
        <w:jc w:val="center"/>
        <w:rPr>
          <w:rStyle w:val="rvts9"/>
          <w:b/>
          <w:lang w:val="uk-UA"/>
        </w:rPr>
      </w:pPr>
    </w:p>
    <w:p w:rsidR="007355F9" w:rsidRPr="00862357" w:rsidRDefault="007355F9" w:rsidP="00B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proofErr w:type="spellStart"/>
      <w:r w:rsidRPr="00C74AC6">
        <w:rPr>
          <w:b/>
        </w:rPr>
        <w:t>Видача</w:t>
      </w:r>
      <w:proofErr w:type="spellEnd"/>
      <w:r w:rsidRPr="00C74AC6">
        <w:rPr>
          <w:b/>
        </w:rPr>
        <w:t xml:space="preserve"> </w:t>
      </w:r>
      <w:proofErr w:type="spellStart"/>
      <w:r w:rsidRPr="00C74AC6">
        <w:rPr>
          <w:b/>
        </w:rPr>
        <w:t>довідки</w:t>
      </w:r>
      <w:proofErr w:type="spellEnd"/>
      <w:r w:rsidRPr="00C74AC6">
        <w:rPr>
          <w:b/>
        </w:rPr>
        <w:t xml:space="preserve"> для </w:t>
      </w:r>
      <w:r w:rsidR="00862357">
        <w:rPr>
          <w:b/>
          <w:lang w:val="uk-UA"/>
        </w:rPr>
        <w:t>одержання</w:t>
      </w:r>
      <w:r w:rsidRPr="00C74AC6">
        <w:rPr>
          <w:b/>
        </w:rPr>
        <w:t xml:space="preserve"> </w:t>
      </w:r>
      <w:proofErr w:type="spellStart"/>
      <w:r w:rsidRPr="00C74AC6">
        <w:rPr>
          <w:b/>
        </w:rPr>
        <w:t>автомобіл</w:t>
      </w:r>
      <w:proofErr w:type="spellEnd"/>
      <w:r w:rsidR="00862357">
        <w:rPr>
          <w:b/>
          <w:lang w:val="uk-UA"/>
        </w:rPr>
        <w:t>я</w:t>
      </w:r>
    </w:p>
    <w:p w:rsidR="007355F9" w:rsidRPr="00B03843" w:rsidRDefault="007355F9" w:rsidP="00B03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D37ECB" w:rsidRDefault="00D37ECB" w:rsidP="00D37ECB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D37ECB" w:rsidRPr="004531D1" w:rsidRDefault="00D37ECB" w:rsidP="00D37ECB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7355F9" w:rsidRPr="00270833" w:rsidRDefault="007355F9" w:rsidP="007C0577">
      <w:pPr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514"/>
        <w:gridCol w:w="3613"/>
        <w:gridCol w:w="928"/>
        <w:gridCol w:w="953"/>
      </w:tblGrid>
      <w:tr w:rsidR="007355F9" w:rsidRPr="00F57905" w:rsidTr="00E90BF6">
        <w:trPr>
          <w:trHeight w:val="1311"/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514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61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7355F9" w:rsidRPr="00554004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514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Прийом і перевірка повноти пакету документів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 xml:space="preserve">ом </w:t>
            </w:r>
            <w:r w:rsidRPr="00A65832">
              <w:rPr>
                <w:bCs/>
                <w:lang w:val="uk-UA" w:eastAsia="en-US"/>
              </w:rPr>
              <w:t>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  <w:r w:rsidRPr="00FA1F9C">
              <w:rPr>
                <w:lang w:val="uk-UA"/>
              </w:rPr>
              <w:t>, реєстрація заяви, повідомлення замовника про орієнтовний термін виконання.</w:t>
            </w:r>
          </w:p>
        </w:tc>
        <w:tc>
          <w:tcPr>
            <w:tcW w:w="3613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r w:rsidR="00863633">
              <w:rPr>
                <w:bCs/>
                <w:lang w:val="uk-UA" w:eastAsia="en-US"/>
              </w:rPr>
              <w:t xml:space="preserve">надання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«</w:t>
            </w:r>
            <w:proofErr w:type="spellStart"/>
            <w:r w:rsidRPr="007C46CC">
              <w:rPr>
                <w:iCs/>
                <w:lang w:eastAsia="en-US"/>
              </w:rPr>
              <w:t>Прозорий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  <w:proofErr w:type="spellStart"/>
            <w:r w:rsidRPr="007C46CC">
              <w:rPr>
                <w:iCs/>
                <w:lang w:eastAsia="en-US"/>
              </w:rPr>
              <w:t>офіс</w:t>
            </w:r>
            <w:proofErr w:type="spellEnd"/>
            <w:r w:rsidRPr="007C46CC">
              <w:rPr>
                <w:iCs/>
                <w:lang w:eastAsia="en-US"/>
              </w:rPr>
              <w:t>»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Вінницької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міської</w:t>
            </w:r>
            <w:proofErr w:type="spellEnd"/>
            <w:r w:rsidRPr="007C46CC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14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Передача пакету документів суб’єкта звернення до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FA1F9C" w:rsidRDefault="00D37ECB" w:rsidP="00E90BF6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14" w:type="dxa"/>
          </w:tcPr>
          <w:p w:rsidR="007355F9" w:rsidRPr="00FA1F9C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Реєстрація заяви суб’єкта звернення у базі реєстрації вхідної кореспонденції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  <w:r w:rsidR="00EA705B" w:rsidRPr="00FA1F9C">
              <w:rPr>
                <w:lang w:val="uk-UA"/>
              </w:rPr>
              <w:t xml:space="preserve"> </w:t>
            </w:r>
            <w:r w:rsidRPr="00FA1F9C">
              <w:rPr>
                <w:lang w:val="uk-UA"/>
              </w:rPr>
              <w:t xml:space="preserve">та передача </w:t>
            </w:r>
            <w:r>
              <w:rPr>
                <w:lang w:val="uk-UA"/>
              </w:rPr>
              <w:t>керівництву</w:t>
            </w:r>
            <w:r w:rsidRPr="00FA1F9C">
              <w:rPr>
                <w:lang w:val="uk-UA"/>
              </w:rPr>
              <w:t xml:space="preserve"> для накладення резолюції</w:t>
            </w:r>
          </w:p>
        </w:tc>
        <w:tc>
          <w:tcPr>
            <w:tcW w:w="3613" w:type="dxa"/>
          </w:tcPr>
          <w:p w:rsidR="007355F9" w:rsidRPr="00FA1F9C" w:rsidRDefault="00D37ECB" w:rsidP="00E90BF6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14" w:type="dxa"/>
          </w:tcPr>
          <w:p w:rsidR="007355F9" w:rsidRPr="00E45D2E" w:rsidRDefault="007355F9" w:rsidP="00E90BF6">
            <w:pPr>
              <w:jc w:val="both"/>
              <w:rPr>
                <w:lang w:val="uk-UA"/>
              </w:rPr>
            </w:pPr>
            <w:r w:rsidRPr="00E45D2E">
              <w:rPr>
                <w:lang w:val="uk-UA"/>
              </w:rPr>
              <w:t>Накладення</w:t>
            </w:r>
            <w:r>
              <w:rPr>
                <w:lang w:val="uk-UA"/>
              </w:rPr>
              <w:t xml:space="preserve"> відповідних резолюцій керівництвом</w:t>
            </w:r>
            <w:r w:rsidRPr="00E45D2E">
              <w:rPr>
                <w:lang w:val="uk-UA"/>
              </w:rPr>
              <w:t xml:space="preserve">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E45D2E" w:rsidRDefault="007355F9" w:rsidP="00E90B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Керівництво</w:t>
            </w:r>
            <w:r w:rsidRPr="00E45D2E">
              <w:rPr>
                <w:lang w:val="uk-UA"/>
              </w:rPr>
              <w:t xml:space="preserve"> Департаменту</w:t>
            </w:r>
            <w:r>
              <w:rPr>
                <w:lang w:val="uk-UA"/>
              </w:rPr>
              <w:t xml:space="preserve"> </w:t>
            </w:r>
            <w:r w:rsidRPr="00E45D2E">
              <w:rPr>
                <w:lang w:val="uk-UA"/>
              </w:rPr>
              <w:t>соціальної та молодіжної політики Вінницької облдержадміністрації</w:t>
            </w:r>
          </w:p>
          <w:p w:rsidR="007355F9" w:rsidRPr="00E45D2E" w:rsidRDefault="007355F9" w:rsidP="00E90BF6">
            <w:pPr>
              <w:jc w:val="both"/>
              <w:rPr>
                <w:lang w:val="uk-UA"/>
              </w:rPr>
            </w:pP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14" w:type="dxa"/>
          </w:tcPr>
          <w:p w:rsidR="007355F9" w:rsidRPr="005F4673" w:rsidRDefault="007355F9" w:rsidP="00E90BF6">
            <w:pPr>
              <w:jc w:val="both"/>
              <w:rPr>
                <w:color w:val="FF0000"/>
                <w:lang w:val="uk-UA"/>
              </w:rPr>
            </w:pPr>
            <w:r w:rsidRPr="00E45D2E">
              <w:rPr>
                <w:lang w:val="uk-UA"/>
              </w:rPr>
              <w:t xml:space="preserve">Передача заяви та пакету документів </w:t>
            </w:r>
            <w:r>
              <w:rPr>
                <w:lang w:val="uk-UA"/>
              </w:rPr>
              <w:t>відповідальним виконавцям згідно з резолюцією керівництва Департаменту.</w:t>
            </w:r>
          </w:p>
        </w:tc>
        <w:tc>
          <w:tcPr>
            <w:tcW w:w="3613" w:type="dxa"/>
          </w:tcPr>
          <w:p w:rsidR="007355F9" w:rsidRPr="00E45D2E" w:rsidRDefault="00D37ECB" w:rsidP="00E90BF6">
            <w:pPr>
              <w:jc w:val="both"/>
              <w:rPr>
                <w:b/>
                <w:color w:val="FF0000"/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</w:t>
            </w:r>
            <w:r w:rsidR="00E90BF6">
              <w:rPr>
                <w:lang w:val="uk-UA"/>
              </w:rPr>
              <w:t xml:space="preserve">ласної військової </w:t>
            </w:r>
            <w:r w:rsidR="00E90BF6">
              <w:rPr>
                <w:lang w:val="uk-UA"/>
              </w:rPr>
              <w:lastRenderedPageBreak/>
              <w:t>адміністрації</w:t>
            </w:r>
          </w:p>
        </w:tc>
        <w:tc>
          <w:tcPr>
            <w:tcW w:w="928" w:type="dxa"/>
          </w:tcPr>
          <w:p w:rsidR="007355F9" w:rsidRPr="00131F11" w:rsidRDefault="007355F9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lastRenderedPageBreak/>
              <w:t>В</w:t>
            </w:r>
          </w:p>
        </w:tc>
        <w:tc>
          <w:tcPr>
            <w:tcW w:w="953" w:type="dxa"/>
          </w:tcPr>
          <w:p w:rsidR="007355F9" w:rsidRPr="00131F11" w:rsidRDefault="007355F9" w:rsidP="00EA0ECC">
            <w:pPr>
              <w:jc w:val="center"/>
              <w:rPr>
                <w:lang w:val="uk-UA"/>
              </w:rPr>
            </w:pPr>
            <w:r w:rsidRPr="00131F11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14" w:type="dxa"/>
          </w:tcPr>
          <w:p w:rsidR="007355F9" w:rsidRPr="005F4673" w:rsidRDefault="007355F9" w:rsidP="00E90BF6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Опрацювання</w:t>
            </w:r>
            <w:r w:rsidRPr="00E45D2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документів, розгляд </w:t>
            </w:r>
            <w:r w:rsidRPr="00E45D2E">
              <w:rPr>
                <w:lang w:val="uk-UA"/>
              </w:rPr>
              <w:t>відповідальними виконавцями</w:t>
            </w:r>
            <w:r>
              <w:rPr>
                <w:lang w:val="uk-UA"/>
              </w:rPr>
              <w:t xml:space="preserve"> та підготовка проекту відповіді.</w:t>
            </w:r>
          </w:p>
        </w:tc>
        <w:tc>
          <w:tcPr>
            <w:tcW w:w="3613" w:type="dxa"/>
          </w:tcPr>
          <w:p w:rsidR="00994632" w:rsidRPr="00994632" w:rsidRDefault="000B67C2" w:rsidP="00E90BF6">
            <w:pPr>
              <w:jc w:val="both"/>
              <w:rPr>
                <w:bCs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</w:t>
            </w:r>
            <w:r w:rsidR="00994632" w:rsidRPr="00994632">
              <w:rPr>
                <w:bCs/>
                <w:lang w:val="uk-UA"/>
              </w:rPr>
              <w:t xml:space="preserve"> соціального </w:t>
            </w:r>
            <w:r w:rsidR="00D37ECB">
              <w:rPr>
                <w:bCs/>
                <w:lang w:val="uk-UA"/>
              </w:rPr>
              <w:t>захисту</w:t>
            </w:r>
            <w:r w:rsidR="00994632" w:rsidRPr="00994632">
              <w:rPr>
                <w:bCs/>
                <w:lang w:val="uk-UA"/>
              </w:rPr>
              <w:t xml:space="preserve"> осіб з інвалідністю  </w:t>
            </w:r>
          </w:p>
          <w:p w:rsidR="007355F9" w:rsidRPr="005F4673" w:rsidRDefault="000B67C2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обласної війс</w:t>
            </w:r>
            <w:r w:rsidR="00E90BF6">
              <w:rPr>
                <w:lang w:val="uk-UA"/>
              </w:rPr>
              <w:t>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14" w:type="dxa"/>
          </w:tcPr>
          <w:p w:rsidR="007355F9" w:rsidRPr="00554004" w:rsidRDefault="007355F9" w:rsidP="00E90BF6">
            <w:pPr>
              <w:jc w:val="both"/>
              <w:rPr>
                <w:lang w:val="uk-UA"/>
              </w:rPr>
            </w:pPr>
            <w:r w:rsidRPr="00554004">
              <w:rPr>
                <w:lang w:val="uk-UA"/>
              </w:rPr>
              <w:t xml:space="preserve">Візування проекту відповіді </w:t>
            </w:r>
          </w:p>
        </w:tc>
        <w:tc>
          <w:tcPr>
            <w:tcW w:w="3613" w:type="dxa"/>
          </w:tcPr>
          <w:p w:rsidR="007355F9" w:rsidRPr="00554004" w:rsidRDefault="007355F9" w:rsidP="00E90BF6">
            <w:pPr>
              <w:jc w:val="both"/>
              <w:rPr>
                <w:lang w:val="uk-UA"/>
              </w:rPr>
            </w:pPr>
            <w:r w:rsidRPr="00554004">
              <w:rPr>
                <w:lang w:val="uk-UA"/>
              </w:rPr>
              <w:t xml:space="preserve">Начальник відділу соціального </w:t>
            </w:r>
            <w:r w:rsidR="00D37ECB">
              <w:rPr>
                <w:lang w:val="uk-UA"/>
              </w:rPr>
              <w:t>захисту</w:t>
            </w:r>
            <w:r w:rsidRPr="00554004">
              <w:rPr>
                <w:lang w:val="uk-UA"/>
              </w:rPr>
              <w:t xml:space="preserve"> осіб з інвалідністю</w:t>
            </w:r>
            <w:r w:rsidRPr="00554004">
              <w:rPr>
                <w:color w:val="FF0000"/>
                <w:lang w:val="uk-UA"/>
              </w:rPr>
              <w:t xml:space="preserve">  </w:t>
            </w:r>
          </w:p>
          <w:p w:rsidR="007355F9" w:rsidRPr="00554004" w:rsidRDefault="007355F9" w:rsidP="00E90BF6">
            <w:pPr>
              <w:jc w:val="both"/>
              <w:rPr>
                <w:color w:val="FF0000"/>
                <w:lang w:val="uk-UA"/>
              </w:rPr>
            </w:pPr>
            <w:r w:rsidRPr="00554004">
              <w:rPr>
                <w:lang w:val="uk-UA"/>
              </w:rPr>
              <w:t xml:space="preserve">Начальник управління </w:t>
            </w:r>
            <w:r w:rsidR="000B67C2">
              <w:rPr>
                <w:lang w:val="uk-UA"/>
              </w:rPr>
              <w:t xml:space="preserve">розвитку соціальних послуг </w:t>
            </w:r>
            <w:r w:rsidRPr="00554004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У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Підписання документу </w:t>
            </w:r>
          </w:p>
        </w:tc>
        <w:tc>
          <w:tcPr>
            <w:tcW w:w="3613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Директор Департаменту соціальної та молодіжної політики Вінницької </w:t>
            </w:r>
            <w:r w:rsidR="00497D5F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З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Реєстрація документу </w:t>
            </w:r>
            <w:r w:rsidRPr="00E45D2E">
              <w:rPr>
                <w:lang w:val="uk-UA"/>
              </w:rPr>
              <w:t>у базі реєстрації вхідної</w:t>
            </w:r>
            <w:r>
              <w:rPr>
                <w:lang w:val="uk-UA"/>
              </w:rPr>
              <w:t>/вихідної</w:t>
            </w:r>
            <w:r w:rsidRPr="00E45D2E">
              <w:rPr>
                <w:lang w:val="uk-UA"/>
              </w:rPr>
              <w:t xml:space="preserve"> кореспонденції Департаменту соціальної та молодіжної політики Вінницької </w:t>
            </w:r>
            <w:r w:rsidR="00EA705B" w:rsidRPr="001967C9">
              <w:rPr>
                <w:lang w:val="uk-UA"/>
              </w:rPr>
              <w:t>обласної військової адміністрації</w:t>
            </w:r>
          </w:p>
        </w:tc>
        <w:tc>
          <w:tcPr>
            <w:tcW w:w="3613" w:type="dxa"/>
          </w:tcPr>
          <w:p w:rsidR="007355F9" w:rsidRPr="005F4673" w:rsidRDefault="000B67C2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організаційного забезпечення та електронного документообігу управління молодіжної політики та електронного врядування </w:t>
            </w: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="00D37ECB" w:rsidRPr="001967C9">
              <w:rPr>
                <w:lang w:val="uk-UA"/>
              </w:rPr>
              <w:t>об</w:t>
            </w:r>
            <w:r w:rsidR="00497D5F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6D3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BC20C5">
              <w:rPr>
                <w:lang w:val="uk-UA"/>
              </w:rPr>
              <w:t xml:space="preserve">Передача </w:t>
            </w:r>
            <w:r>
              <w:rPr>
                <w:lang w:val="uk-UA"/>
              </w:rPr>
              <w:t>документу (відповіді суб’єкту звернення)</w:t>
            </w:r>
            <w:r w:rsidRPr="00BC20C5">
              <w:rPr>
                <w:lang w:val="uk-UA"/>
              </w:rPr>
              <w:t xml:space="preserve"> до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</w:p>
        </w:tc>
        <w:tc>
          <w:tcPr>
            <w:tcW w:w="3613" w:type="dxa"/>
          </w:tcPr>
          <w:p w:rsidR="007355F9" w:rsidRPr="005F4673" w:rsidRDefault="005A083A" w:rsidP="00E90BF6">
            <w:pPr>
              <w:jc w:val="both"/>
              <w:rPr>
                <w:color w:val="FF0000"/>
                <w:lang w:val="uk-UA"/>
              </w:rPr>
            </w:pPr>
            <w:r w:rsidRPr="000B67C2">
              <w:rPr>
                <w:bCs/>
                <w:lang w:val="uk-UA"/>
              </w:rPr>
              <w:t xml:space="preserve">Відділ організаційного забезпечення та електронного документообігу управління молодіжної політики та електронного врядування </w:t>
            </w:r>
            <w:r w:rsidRPr="000B67C2">
              <w:rPr>
                <w:lang w:val="uk-UA"/>
              </w:rPr>
              <w:t xml:space="preserve">Департаменту соціальної та молодіжної політики Вінницької </w:t>
            </w:r>
            <w:r w:rsidRPr="001967C9">
              <w:rPr>
                <w:lang w:val="uk-UA"/>
              </w:rPr>
              <w:t>об</w:t>
            </w:r>
            <w:r w:rsidR="00497D5F">
              <w:rPr>
                <w:lang w:val="uk-UA"/>
              </w:rPr>
              <w:t>ласної військової адміністрації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355F9" w:rsidRPr="00F57905" w:rsidTr="00E90BF6">
        <w:trPr>
          <w:jc w:val="center"/>
        </w:trPr>
        <w:tc>
          <w:tcPr>
            <w:tcW w:w="563" w:type="dxa"/>
          </w:tcPr>
          <w:p w:rsidR="007355F9" w:rsidRPr="00F57905" w:rsidRDefault="007355F9" w:rsidP="00467F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514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A65832">
              <w:rPr>
                <w:bCs/>
                <w:lang w:val="uk-UA"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A65832">
              <w:rPr>
                <w:bCs/>
                <w:lang w:val="uk-UA" w:eastAsia="en-US"/>
              </w:rPr>
              <w:t xml:space="preserve"> адміністративних послуг</w:t>
            </w:r>
            <w:r w:rsidRPr="00A65832">
              <w:rPr>
                <w:iCs/>
                <w:lang w:val="uk-UA" w:eastAsia="en-US"/>
              </w:rPr>
              <w:t xml:space="preserve"> «Прозорий офіс»</w:t>
            </w:r>
            <w:r w:rsidRPr="00A65832">
              <w:rPr>
                <w:bCs/>
                <w:lang w:val="uk-UA" w:eastAsia="en-US"/>
              </w:rPr>
              <w:t xml:space="preserve">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613" w:type="dxa"/>
          </w:tcPr>
          <w:p w:rsidR="007355F9" w:rsidRPr="00BC20C5" w:rsidRDefault="007355F9" w:rsidP="00E90B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7C46CC">
              <w:rPr>
                <w:bCs/>
                <w:lang w:eastAsia="en-US"/>
              </w:rPr>
              <w:t>Центр</w:t>
            </w:r>
            <w:r>
              <w:rPr>
                <w:bCs/>
                <w:lang w:val="uk-UA" w:eastAsia="en-US"/>
              </w:rPr>
              <w:t>у</w:t>
            </w:r>
            <w:r w:rsidRPr="007C46CC">
              <w:rPr>
                <w:bCs/>
                <w:lang w:eastAsia="en-US"/>
              </w:rPr>
              <w:t xml:space="preserve"> </w:t>
            </w:r>
            <w:r w:rsidR="00863633">
              <w:rPr>
                <w:bCs/>
                <w:lang w:val="uk-UA" w:eastAsia="en-US"/>
              </w:rPr>
              <w:t xml:space="preserve">надання </w:t>
            </w:r>
            <w:proofErr w:type="spellStart"/>
            <w:r w:rsidRPr="007C46CC">
              <w:rPr>
                <w:bCs/>
                <w:lang w:eastAsia="en-US"/>
              </w:rPr>
              <w:t>адміністративних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послуг</w:t>
            </w:r>
            <w:proofErr w:type="spellEnd"/>
            <w:r w:rsidRPr="007C46CC">
              <w:rPr>
                <w:iCs/>
                <w:lang w:eastAsia="en-US"/>
              </w:rPr>
              <w:t xml:space="preserve"> «</w:t>
            </w:r>
            <w:proofErr w:type="spellStart"/>
            <w:r w:rsidRPr="007C46CC">
              <w:rPr>
                <w:iCs/>
                <w:lang w:eastAsia="en-US"/>
              </w:rPr>
              <w:t>Прозорий</w:t>
            </w:r>
            <w:proofErr w:type="spellEnd"/>
            <w:r w:rsidRPr="007C46CC">
              <w:rPr>
                <w:iCs/>
                <w:lang w:eastAsia="en-US"/>
              </w:rPr>
              <w:t xml:space="preserve"> </w:t>
            </w:r>
            <w:proofErr w:type="spellStart"/>
            <w:r w:rsidRPr="007C46CC">
              <w:rPr>
                <w:iCs/>
                <w:lang w:eastAsia="en-US"/>
              </w:rPr>
              <w:t>офіс</w:t>
            </w:r>
            <w:proofErr w:type="spellEnd"/>
            <w:r w:rsidRPr="007C46CC">
              <w:rPr>
                <w:iCs/>
                <w:lang w:eastAsia="en-US"/>
              </w:rPr>
              <w:t>»</w:t>
            </w:r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Вінницької</w:t>
            </w:r>
            <w:proofErr w:type="spellEnd"/>
            <w:r w:rsidRPr="007C46CC">
              <w:rPr>
                <w:bCs/>
                <w:lang w:eastAsia="en-US"/>
              </w:rPr>
              <w:t xml:space="preserve"> </w:t>
            </w:r>
            <w:proofErr w:type="spellStart"/>
            <w:r w:rsidRPr="007C46CC">
              <w:rPr>
                <w:bCs/>
                <w:lang w:eastAsia="en-US"/>
              </w:rPr>
              <w:t>міської</w:t>
            </w:r>
            <w:proofErr w:type="spellEnd"/>
            <w:r w:rsidRPr="007C46CC">
              <w:rPr>
                <w:bCs/>
                <w:lang w:eastAsia="en-US"/>
              </w:rPr>
              <w:t xml:space="preserve"> ради</w:t>
            </w:r>
          </w:p>
        </w:tc>
        <w:tc>
          <w:tcPr>
            <w:tcW w:w="928" w:type="dxa"/>
          </w:tcPr>
          <w:p w:rsidR="007355F9" w:rsidRPr="00BC20C5" w:rsidRDefault="007355F9" w:rsidP="006C4F1D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355F9" w:rsidRPr="000A61C4" w:rsidTr="00F20D19">
        <w:trPr>
          <w:jc w:val="center"/>
        </w:trPr>
        <w:tc>
          <w:tcPr>
            <w:tcW w:w="8618" w:type="dxa"/>
            <w:gridSpan w:val="4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7355F9" w:rsidRPr="000A61C4" w:rsidRDefault="007355F9" w:rsidP="00DB55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днів</w:t>
            </w:r>
          </w:p>
        </w:tc>
      </w:tr>
      <w:tr w:rsidR="007355F9" w:rsidRPr="000A61C4" w:rsidTr="00F20D19">
        <w:trPr>
          <w:jc w:val="center"/>
        </w:trPr>
        <w:tc>
          <w:tcPr>
            <w:tcW w:w="8618" w:type="dxa"/>
            <w:gridSpan w:val="4"/>
          </w:tcPr>
          <w:p w:rsidR="007355F9" w:rsidRPr="000A61C4" w:rsidRDefault="007355F9" w:rsidP="006C4F1D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7355F9" w:rsidRPr="000A61C4" w:rsidRDefault="007355F9" w:rsidP="00DB55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днів</w:t>
            </w:r>
          </w:p>
        </w:tc>
      </w:tr>
    </w:tbl>
    <w:p w:rsidR="007355F9" w:rsidRPr="000A61C4" w:rsidRDefault="007355F9" w:rsidP="007C0577">
      <w:pPr>
        <w:rPr>
          <w:lang w:val="uk-UA"/>
        </w:rPr>
      </w:pPr>
    </w:p>
    <w:p w:rsidR="007355F9" w:rsidRPr="009E0294" w:rsidRDefault="007355F9" w:rsidP="007C0577">
      <w:pPr>
        <w:spacing w:before="60" w:after="60"/>
        <w:rPr>
          <w:lang w:val="uk-UA"/>
        </w:rPr>
      </w:pPr>
      <w:r w:rsidRPr="009E0294">
        <w:rPr>
          <w:lang w:val="uk-UA"/>
        </w:rPr>
        <w:t xml:space="preserve">Умовні позначки: В-виконує, У- бере участь, П - погоджує, З – затверджує. </w:t>
      </w:r>
    </w:p>
    <w:p w:rsidR="007355F9" w:rsidRPr="00F57905" w:rsidRDefault="007355F9" w:rsidP="007C0577">
      <w:pPr>
        <w:rPr>
          <w:lang w:val="uk-UA"/>
        </w:rPr>
      </w:pPr>
    </w:p>
    <w:p w:rsidR="007355F9" w:rsidRPr="007C0577" w:rsidRDefault="007355F9">
      <w:pPr>
        <w:rPr>
          <w:lang w:val="uk-UA"/>
        </w:rPr>
      </w:pPr>
    </w:p>
    <w:p w:rsidR="007355F9" w:rsidRPr="007C0577" w:rsidRDefault="007355F9">
      <w:pPr>
        <w:rPr>
          <w:lang w:val="uk-UA"/>
        </w:rPr>
      </w:pPr>
    </w:p>
    <w:sectPr w:rsidR="007355F9" w:rsidRPr="007C0577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577"/>
    <w:rsid w:val="000454A2"/>
    <w:rsid w:val="000A61C4"/>
    <w:rsid w:val="000B67C2"/>
    <w:rsid w:val="000D200A"/>
    <w:rsid w:val="00131F11"/>
    <w:rsid w:val="00153EDE"/>
    <w:rsid w:val="001A65BD"/>
    <w:rsid w:val="001E2B1C"/>
    <w:rsid w:val="00226700"/>
    <w:rsid w:val="00270833"/>
    <w:rsid w:val="00280569"/>
    <w:rsid w:val="00297AC7"/>
    <w:rsid w:val="002E046B"/>
    <w:rsid w:val="0032120B"/>
    <w:rsid w:val="00383C18"/>
    <w:rsid w:val="00467F4A"/>
    <w:rsid w:val="00475367"/>
    <w:rsid w:val="00497D5F"/>
    <w:rsid w:val="004F4346"/>
    <w:rsid w:val="00550F2A"/>
    <w:rsid w:val="00554004"/>
    <w:rsid w:val="005A083A"/>
    <w:rsid w:val="005A646D"/>
    <w:rsid w:val="005B055D"/>
    <w:rsid w:val="005C751D"/>
    <w:rsid w:val="005F4673"/>
    <w:rsid w:val="006563E2"/>
    <w:rsid w:val="00674286"/>
    <w:rsid w:val="0069374D"/>
    <w:rsid w:val="006A0F91"/>
    <w:rsid w:val="006C4F1D"/>
    <w:rsid w:val="006D3E08"/>
    <w:rsid w:val="007355F9"/>
    <w:rsid w:val="007715AC"/>
    <w:rsid w:val="007C0577"/>
    <w:rsid w:val="007C326A"/>
    <w:rsid w:val="007C46CC"/>
    <w:rsid w:val="007E4328"/>
    <w:rsid w:val="007F13D7"/>
    <w:rsid w:val="00823B1D"/>
    <w:rsid w:val="00862357"/>
    <w:rsid w:val="00862566"/>
    <w:rsid w:val="00863633"/>
    <w:rsid w:val="008E122D"/>
    <w:rsid w:val="00954EE7"/>
    <w:rsid w:val="0097170A"/>
    <w:rsid w:val="00994632"/>
    <w:rsid w:val="009D343A"/>
    <w:rsid w:val="009E0294"/>
    <w:rsid w:val="009F4840"/>
    <w:rsid w:val="00A12AE3"/>
    <w:rsid w:val="00A65832"/>
    <w:rsid w:val="00AD2B39"/>
    <w:rsid w:val="00B03843"/>
    <w:rsid w:val="00B72DBE"/>
    <w:rsid w:val="00BB2AA0"/>
    <w:rsid w:val="00BC08C2"/>
    <w:rsid w:val="00BC20C5"/>
    <w:rsid w:val="00BD6D86"/>
    <w:rsid w:val="00C44532"/>
    <w:rsid w:val="00C73B01"/>
    <w:rsid w:val="00C74AC6"/>
    <w:rsid w:val="00CE509A"/>
    <w:rsid w:val="00CE7304"/>
    <w:rsid w:val="00D135C0"/>
    <w:rsid w:val="00D37ECB"/>
    <w:rsid w:val="00DA065B"/>
    <w:rsid w:val="00DB4C31"/>
    <w:rsid w:val="00DB5524"/>
    <w:rsid w:val="00E009DD"/>
    <w:rsid w:val="00E45D2E"/>
    <w:rsid w:val="00E90BF6"/>
    <w:rsid w:val="00EA0ECC"/>
    <w:rsid w:val="00EA61EC"/>
    <w:rsid w:val="00EA705B"/>
    <w:rsid w:val="00EC75E7"/>
    <w:rsid w:val="00ED50FC"/>
    <w:rsid w:val="00F01AC7"/>
    <w:rsid w:val="00F04854"/>
    <w:rsid w:val="00F20D19"/>
    <w:rsid w:val="00F57905"/>
    <w:rsid w:val="00F6619D"/>
    <w:rsid w:val="00F74010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4D6C4B-9DAE-43C2-8222-3095CFF6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7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7C0577"/>
  </w:style>
  <w:style w:type="paragraph" w:styleId="a3">
    <w:name w:val="Balloon Text"/>
    <w:basedOn w:val="a"/>
    <w:link w:val="a4"/>
    <w:uiPriority w:val="99"/>
    <w:semiHidden/>
    <w:rsid w:val="00467F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67F4A"/>
    <w:rPr>
      <w:rFonts w:ascii="Tahoma" w:hAnsi="Tahoma" w:cs="Times New Roman"/>
      <w:sz w:val="16"/>
      <w:lang w:val="ru-RU" w:eastAsia="ru-RU"/>
    </w:rPr>
  </w:style>
  <w:style w:type="paragraph" w:customStyle="1" w:styleId="a5">
    <w:name w:val="a"/>
    <w:basedOn w:val="a"/>
    <w:uiPriority w:val="99"/>
    <w:rsid w:val="00862566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E009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5982E-9B6F-4225-8FA5-6CBD5745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cp:lastPrinted>2026-01-23T11:19:00Z</cp:lastPrinted>
  <dcterms:created xsi:type="dcterms:W3CDTF">2018-03-21T13:48:00Z</dcterms:created>
  <dcterms:modified xsi:type="dcterms:W3CDTF">2026-02-23T10:50:00Z</dcterms:modified>
</cp:coreProperties>
</file>